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43B2A" w14:textId="77777777" w:rsidR="00DE5752" w:rsidRDefault="00DE5752" w:rsidP="00DE5752">
      <w:r>
        <w:t>Accessibility Statement</w:t>
      </w:r>
    </w:p>
    <w:p w14:paraId="7C5E954B" w14:textId="77777777" w:rsidR="00DE5752" w:rsidRDefault="00DE5752" w:rsidP="00DE5752">
      <w:r>
        <w:t>Accurate Mold &amp; IAQ Assessment is committed to ensuring that our website is accessible to everyone, including individuals with disabilities. We strive to provide a user</w:t>
      </w:r>
      <w:r>
        <w:rPr>
          <w:rFonts w:ascii="Cambria Math" w:hAnsi="Cambria Math" w:cs="Cambria Math"/>
        </w:rPr>
        <w:t>‑</w:t>
      </w:r>
      <w:r>
        <w:t>friendly experience that allows all visitors to access our services, information, and resources without barriers.</w:t>
      </w:r>
    </w:p>
    <w:p w14:paraId="539252AF" w14:textId="77777777" w:rsidR="00DE5752" w:rsidRDefault="00DE5752" w:rsidP="00DE5752">
      <w:r>
        <w:t>Our Commitment</w:t>
      </w:r>
    </w:p>
    <w:p w14:paraId="2F7AE7E8" w14:textId="77777777" w:rsidR="00DE5752" w:rsidRDefault="00DE5752" w:rsidP="00DE5752">
      <w:r>
        <w:t>We aim to follow best practices and standards defined by the Web Content Accessibility Guidelines (WCAG) 2.1, Level AA. These guidelines help make web content more accessible for people with a wide range of abilities, including those who use assistive technologies.</w:t>
      </w:r>
    </w:p>
    <w:p w14:paraId="191F6B14" w14:textId="77777777" w:rsidR="00DE5752" w:rsidRDefault="00DE5752" w:rsidP="00DE5752">
      <w:r>
        <w:t>Ongoing Efforts</w:t>
      </w:r>
    </w:p>
    <w:p w14:paraId="655B8FCB" w14:textId="77777777" w:rsidR="00DE5752" w:rsidRDefault="00DE5752" w:rsidP="00DE5752">
      <w:r>
        <w:t>We regularly review our website to identify and address accessibility issues. As our services evolve, we continue improving the user experience by:</w:t>
      </w:r>
    </w:p>
    <w:p w14:paraId="04A83B10" w14:textId="77777777" w:rsidR="00DE5752" w:rsidRDefault="00DE5752" w:rsidP="00DE5752">
      <w:r>
        <w:t xml:space="preserve">• </w:t>
      </w:r>
      <w:r>
        <w:tab/>
        <w:t>Enhancing navigation and readability</w:t>
      </w:r>
    </w:p>
    <w:p w14:paraId="44EE7FE5" w14:textId="77777777" w:rsidR="00DE5752" w:rsidRDefault="00DE5752" w:rsidP="00DE5752">
      <w:r>
        <w:t xml:space="preserve">• </w:t>
      </w:r>
      <w:r>
        <w:tab/>
        <w:t>Ensuring compatibility with screen readers</w:t>
      </w:r>
    </w:p>
    <w:p w14:paraId="0CAD5F0B" w14:textId="77777777" w:rsidR="00DE5752" w:rsidRDefault="00DE5752" w:rsidP="00DE5752">
      <w:r>
        <w:t xml:space="preserve">• </w:t>
      </w:r>
      <w:r>
        <w:tab/>
        <w:t>Maintaining proper color contrast</w:t>
      </w:r>
    </w:p>
    <w:p w14:paraId="7223DD38" w14:textId="77777777" w:rsidR="00DE5752" w:rsidRDefault="00DE5752" w:rsidP="00DE5752">
      <w:r>
        <w:t xml:space="preserve">• </w:t>
      </w:r>
      <w:r>
        <w:tab/>
        <w:t>Providing clear, descriptive text for images and links</w:t>
      </w:r>
    </w:p>
    <w:p w14:paraId="64EA9E55" w14:textId="77777777" w:rsidR="00DE5752" w:rsidRDefault="00DE5752" w:rsidP="00DE5752">
      <w:r>
        <w:t xml:space="preserve">• </w:t>
      </w:r>
      <w:r>
        <w:tab/>
        <w:t>Testing pages for keyboard</w:t>
      </w:r>
      <w:r>
        <w:rPr>
          <w:rFonts w:ascii="Cambria Math" w:hAnsi="Cambria Math" w:cs="Cambria Math"/>
        </w:rPr>
        <w:t>‑</w:t>
      </w:r>
      <w:r>
        <w:t>only navigation</w:t>
      </w:r>
    </w:p>
    <w:p w14:paraId="17C91FCA" w14:textId="77777777" w:rsidR="00DE5752" w:rsidRDefault="00DE5752" w:rsidP="00DE5752">
      <w:r>
        <w:t>Feedback and Support</w:t>
      </w:r>
    </w:p>
    <w:p w14:paraId="19D533FE" w14:textId="77777777" w:rsidR="00DE5752" w:rsidRDefault="00DE5752" w:rsidP="00DE5752">
      <w:r>
        <w:t>If you experience any difficulty accessing content on our website or have suggestions for improvement, we want to hear from you. Please contact us:</w:t>
      </w:r>
    </w:p>
    <w:p w14:paraId="2338662D" w14:textId="77777777" w:rsidR="00DE5752" w:rsidRDefault="00DE5752" w:rsidP="00DE5752">
      <w:r>
        <w:t>Accurate Mold &amp; IAQ Assessment</w:t>
      </w:r>
    </w:p>
    <w:p w14:paraId="45B48A17" w14:textId="77777777" w:rsidR="00DE5752" w:rsidRDefault="00DE5752" w:rsidP="00DE5752">
      <w:r>
        <w:t>Email: accuratemoldandiaq@outlook.com</w:t>
      </w:r>
    </w:p>
    <w:p w14:paraId="3A22619B" w14:textId="77777777" w:rsidR="00DE5752" w:rsidRDefault="00DE5752" w:rsidP="00DE5752">
      <w:r>
        <w:t>We will respond promptly and work to provide the information or assistance you need.</w:t>
      </w:r>
    </w:p>
    <w:p w14:paraId="54075B90" w14:textId="77777777" w:rsidR="00DE5752" w:rsidRDefault="00DE5752" w:rsidP="00DE5752">
      <w:r>
        <w:t>Accessibility Is an Ongoing Priority</w:t>
      </w:r>
    </w:p>
    <w:p w14:paraId="5A18B912" w14:textId="39507E80" w:rsidR="00AE54C7" w:rsidRDefault="00DE5752" w:rsidP="00DE5752">
      <w:r>
        <w:t>We recognize that accessibility is not a one</w:t>
      </w:r>
      <w:r>
        <w:rPr>
          <w:rFonts w:ascii="Cambria Math" w:hAnsi="Cambria Math" w:cs="Cambria Math"/>
        </w:rPr>
        <w:t>‑</w:t>
      </w:r>
      <w:r>
        <w:t>time effort but a continuous process. Our goal is to provide an inclusive online experience for all visitors and clients, and we appreciate your support as we continue to improve.</w:t>
      </w:r>
    </w:p>
    <w:sectPr w:rsidR="00AE5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752"/>
    <w:rsid w:val="00254F9D"/>
    <w:rsid w:val="00AE54C7"/>
    <w:rsid w:val="00CB25D5"/>
    <w:rsid w:val="00DC3F90"/>
    <w:rsid w:val="00DE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438CD"/>
  <w15:chartTrackingRefBased/>
  <w15:docId w15:val="{C6438A1C-649B-44DB-BC99-1B1AC2B6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5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5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5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5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57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57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57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7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7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7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5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5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5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57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57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57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7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57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1329</Characters>
  <Application>Microsoft Office Word</Application>
  <DocSecurity>0</DocSecurity>
  <Lines>28</Lines>
  <Paragraphs>18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See</dc:creator>
  <cp:keywords/>
  <dc:description/>
  <cp:lastModifiedBy>Bryan See</cp:lastModifiedBy>
  <cp:revision>2</cp:revision>
  <dcterms:created xsi:type="dcterms:W3CDTF">2026-02-05T22:29:00Z</dcterms:created>
  <dcterms:modified xsi:type="dcterms:W3CDTF">2026-02-05T22:30:00Z</dcterms:modified>
</cp:coreProperties>
</file>